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numPr>
          <w:ilvl w:val="0"/>
          <w:numId w:val="0"/>
        </w:numPr>
        <w:spacing w:line="360" w:lineRule="auto"/>
        <w:jc w:val="both"/>
        <w:rPr>
          <w:rFonts w:hint="eastAsia" w:ascii="方正小标宋简体" w:hAnsi="方正小标宋简体" w:eastAsia="方正小标宋简体" w:cs="方正小标宋简体"/>
          <w:b w:val="0"/>
          <w:bCs/>
          <w:color w:val="auto"/>
          <w:sz w:val="44"/>
          <w:szCs w:val="44"/>
          <w:shd w:val="clear" w:color="auto" w:fill="auto"/>
          <w:lang w:val="en-US" w:eastAsia="zh-CN"/>
        </w:rPr>
      </w:pPr>
      <w:r>
        <w:rPr>
          <w:rFonts w:hint="eastAsia" w:ascii="方正小标宋简体" w:hAnsi="方正小标宋简体" w:eastAsia="方正小标宋简体" w:cs="方正小标宋简体"/>
          <w:b w:val="0"/>
          <w:bCs/>
          <w:color w:val="auto"/>
          <w:sz w:val="44"/>
          <w:szCs w:val="44"/>
          <w:shd w:val="clear" w:color="auto" w:fill="auto"/>
          <w:lang w:val="en-US" w:eastAsia="zh-CN"/>
        </w:rPr>
        <w:t>附件5</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auto"/>
        </w:rPr>
      </w:pPr>
      <w:r>
        <w:rPr>
          <w:rFonts w:hint="eastAsia" w:ascii="方正小标宋简体" w:hAnsi="方正小标宋简体" w:eastAsia="方正小标宋简体" w:cs="方正小标宋简体"/>
          <w:i w:val="0"/>
          <w:iCs w:val="0"/>
          <w:caps w:val="0"/>
          <w:color w:val="auto"/>
          <w:spacing w:val="0"/>
          <w:sz w:val="44"/>
          <w:szCs w:val="44"/>
          <w:shd w:val="clear" w:color="auto" w:fill="auto"/>
        </w:rPr>
        <w:t>项目服务</w:t>
      </w:r>
      <w:r>
        <w:rPr>
          <w:rFonts w:hint="eastAsia" w:ascii="方正小标宋简体" w:hAnsi="方正小标宋简体" w:eastAsia="方正小标宋简体" w:cs="方正小标宋简体"/>
          <w:i w:val="0"/>
          <w:iCs w:val="0"/>
          <w:caps w:val="0"/>
          <w:color w:val="auto"/>
          <w:spacing w:val="0"/>
          <w:sz w:val="44"/>
          <w:szCs w:val="44"/>
          <w:shd w:val="clear" w:color="auto" w:fill="auto"/>
          <w:lang w:val="en-US" w:eastAsia="zh-CN"/>
        </w:rPr>
        <w:t>具体</w:t>
      </w:r>
      <w:r>
        <w:rPr>
          <w:rFonts w:hint="eastAsia" w:ascii="方正小标宋简体" w:hAnsi="方正小标宋简体" w:eastAsia="方正小标宋简体" w:cs="方正小标宋简体"/>
          <w:i w:val="0"/>
          <w:iCs w:val="0"/>
          <w:caps w:val="0"/>
          <w:color w:val="auto"/>
          <w:spacing w:val="0"/>
          <w:sz w:val="44"/>
          <w:szCs w:val="44"/>
          <w:shd w:val="clear" w:color="auto" w:fill="auto"/>
        </w:rPr>
        <w:t>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（一）、特殊科室年度维保服务工作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1.维保技术人员工作要求：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采购方通过电话或信息将故障情况报给上班维保人员，维保人员在上班时间要10分钟内到达维护现场，下班时间要保证30分钟内到维护现场。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2.维保日常工作要求：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（1）、日工作内容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1）巡查各特殊科室的洁净空调设备和电力设备运行情况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2）巡查气体设备的管路检测是否存在泄漏情况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3）处理当日发生的故障问题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4）巡查各科室的送回风口的过滤网清洗及风口的保洁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（2）、月工作内容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1）对净化机组、盘管风机的设备性能运行情况进行检查和维护保养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2）对水泵主备进行使用更换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 xml:space="preserve">3）对各科室的UPS电源进行检测和放电测试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（3）、季度工作内容：添加电机轴承润滑油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（4）、年度工作内容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1）半年更换一次净化机组的冷冻水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960" w:firstLineChars="3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2）年底对特殊科室室外设备进行除锈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3.维保工作主要内容</w:t>
      </w:r>
    </w:p>
    <w:p>
      <w:pPr>
        <w:keepNext w:val="0"/>
        <w:keepLines w:val="0"/>
        <w:pageBreakBefore w:val="0"/>
        <w:widowControl w:val="0"/>
        <w:kinsoku/>
        <w:wordWrap/>
        <w:overflowPunct/>
        <w:topLinePunct w:val="0"/>
        <w:autoSpaceDE/>
        <w:autoSpaceDN/>
        <w:bidi w:val="0"/>
        <w:adjustRightInd/>
        <w:snapToGrid/>
        <w:spacing w:line="576" w:lineRule="exact"/>
        <w:ind w:left="239" w:leftChars="114" w:firstLine="320" w:firstLineChars="100"/>
        <w:jc w:val="left"/>
        <w:textAlignment w:val="auto"/>
        <w:rPr>
          <w:rFonts w:hint="eastAsia" w:ascii="仿宋_GB2312" w:hAnsi="仿宋_GB2312" w:eastAsia="仿宋_GB2312" w:cs="仿宋_GB2312"/>
          <w:b w:val="0"/>
          <w:bCs/>
          <w:color w:val="auto"/>
          <w:sz w:val="32"/>
          <w:szCs w:val="32"/>
          <w:u w:val="none"/>
          <w:shd w:val="clear" w:color="auto" w:fill="auto"/>
          <w:lang w:val="en-US" w:eastAsia="zh-CN"/>
        </w:rPr>
      </w:pPr>
      <w:r>
        <w:rPr>
          <w:rFonts w:hint="eastAsia" w:ascii="仿宋_GB2312" w:hAnsi="仿宋_GB2312" w:eastAsia="仿宋_GB2312" w:cs="仿宋_GB2312"/>
          <w:b w:val="0"/>
          <w:bCs/>
          <w:color w:val="auto"/>
          <w:sz w:val="32"/>
          <w:szCs w:val="32"/>
          <w:u w:val="none"/>
          <w:shd w:val="clear" w:color="auto" w:fill="auto"/>
          <w:lang w:val="en-US" w:eastAsia="zh-CN"/>
        </w:rPr>
        <w:t>四楼NICU</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（1）自动门以及配套设施设备的检査、维护、保养、维修、配件更换和耗材更换。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（2）区域内功能房及走廊；含顶、墙、地面、门的检查、维护、保养、维修、配件更换和耗材更换。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（3）刷手池含感应水龙头及配套设施的检查、维护、保养、维修、配件更换和耗材更换。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（4）医用气体终端；含医用气体管道系统、氧气、空气及负压的检査、维护、保养、维修、配件更换和耗材更换。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（5）吊桥和吊塔的检查、维护、保养、维修、配件更换和耗材更换(包含气体终端、电源插座及其线路、电话和网络插座及其线路)。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（6）漏电监测保护系统的检査、维护、保养，隔离变压器。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（67）电话、网络和门禁、广播系统的检査、维护、保养、维修、配件更换。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（8）UPS备用电系统和电池检查、维护、保养，并做好维保记录表。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（9）给排水系统管道的检査、维护、保养、维修、配件更换。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（10）配套的配电系统(照明、开关、插座、空气开关、漏电保护器等)检査、维护、保养维修、配件更换。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11）净化空调风系统:包括新风空气处理机组(PAU系列)、循环风空气处理机组(AHU系列)、空气处理机组配套的电气控制系统、风机盘管和高静压风机盘管、电极式加湿器的检查、维护、保养、维修、配件更换和耗材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（12）空调(空气处理机组、风机盘管)的供水及回水管路上的电动水阀、手动水阀、水管温度计、水压表、Y型过滤器的检查、维护、保养、维修、配件更换。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（13）独立的供回水设备模块化风冷式冷(热)水机组、低噪音管道压力泵及配套设施设各的检查、维护、保养、维修、配件更换。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 xml:space="preserve">    （14）加湿桶更换。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u w:val="none"/>
          <w:shd w:val="clear" w:color="auto" w:fill="auto"/>
          <w:lang w:val="en-US" w:eastAsia="zh-CN"/>
        </w:rPr>
        <w:t>二楼检验科PCR实验室(净化部分)、人流手术室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（1）检验科(净化部分)、人流手术室;包括自动门以及配套设施设备的检查、维护、保养、维修、配件更换和耗材更换。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（2）检验科(净化部分)、人流手术室区域内功能房及走廊:含顶、墙、地面、门的检查、维护、保养、维修、配件更换和耗材更换。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（3）检验科(净化部分)、人流手术室刷手池含感应水龙头及配套设施的检查、维护、保养、维修、配件更换和耗材更换。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（4）人流手术室医用气体终端；含医用气体管道系统的检查、维护、保养、维修、配件更换和耗材更换。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（5）人流手术室的吊桥和吊塔的检查、维护、保养、维修、配件更換和耗材更換(包含气体终端、电源插座及其线路、电话和网络插座及其线路)。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（6）检验科(净化部分)、人流手术室漏电监测保护系统的检查、维护、保养。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（7）人流手术室二氧化碳及空气汇流的检查、维护、保养。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（8）人流手术室的监控系统的检查、维护、保养、维护、配件更換和耗材更换。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（9）人流手术室的电话、网络和门禁、广播系统的检查、维护、保养、维护、配件更换。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 xml:space="preserve">    （10）人流手术室的呼叫主机和呼叫分机的检查、维护、保养、维修、配件更换。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（11）UPS备用电系统和电池检查、维护、保养，做好维护记录表。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（12）检验科(净化部分)、人流手术室的给排水系统管道的检查、维护、保养、维修、配件更换。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（13）检验科(净化部分)、人流手术室配套的配电系统(开关、插座、空气开关、漏电保护器等)检查、维护、保养、维修、配件更换。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14）检验科(净化部分)、人流手术室净化空调风系统:包括新风空气处理机组(PAU系列）循环风空气处理机组(AHU系列)、空气处理机组配套的电气控制系统、风机盘管和高静压风机盘管、电极式加湿器的检查、维护、保养、维修、配件更換和</w:t>
      </w:r>
      <w:r>
        <w:rPr>
          <w:rFonts w:hint="eastAsia" w:ascii="仿宋_GB2312" w:hAnsi="仿宋_GB2312" w:eastAsia="仿宋_GB2312" w:cs="仿宋_GB2312"/>
          <w:b w:val="0"/>
          <w:bCs/>
          <w:color w:val="auto"/>
          <w:sz w:val="32"/>
          <w:szCs w:val="32"/>
          <w:shd w:val="clear" w:color="auto" w:fill="auto"/>
        </w:rPr>
        <w:t>耗材</w:t>
      </w:r>
      <w:r>
        <w:rPr>
          <w:rFonts w:hint="eastAsia" w:ascii="仿宋_GB2312" w:hAnsi="仿宋_GB2312" w:eastAsia="仿宋_GB2312" w:cs="仿宋_GB2312"/>
          <w:b w:val="0"/>
          <w:bCs/>
          <w:color w:val="auto"/>
          <w:sz w:val="32"/>
          <w:szCs w:val="32"/>
          <w:shd w:val="clear" w:color="auto" w:fill="auto"/>
          <w:lang w:val="en-US" w:eastAsia="zh-CN"/>
        </w:rPr>
        <w:t>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（15）检验科(净化部分)、人流手术室空调(空气处理机组、风机盘管)的供水及回水管路上的电动水阀、手动水阀、水管温度计、水压表、Y型过滤器的检査、维护、保养、维修、配件更换。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（16）检验科(净化部分)、人流手术室空气消毒机的检查、维护、保养、维修、配件更换和</w:t>
      </w:r>
      <w:r>
        <w:rPr>
          <w:rFonts w:hint="eastAsia" w:ascii="仿宋_GB2312" w:hAnsi="仿宋_GB2312" w:eastAsia="仿宋_GB2312" w:cs="仿宋_GB2312"/>
          <w:b w:val="0"/>
          <w:bCs/>
          <w:color w:val="auto"/>
          <w:sz w:val="32"/>
          <w:szCs w:val="32"/>
          <w:shd w:val="clear" w:color="auto" w:fill="auto"/>
        </w:rPr>
        <w:t>耗材</w:t>
      </w:r>
      <w:r>
        <w:rPr>
          <w:rFonts w:hint="eastAsia" w:ascii="仿宋_GB2312" w:hAnsi="仿宋_GB2312" w:eastAsia="仿宋_GB2312" w:cs="仿宋_GB2312"/>
          <w:b w:val="0"/>
          <w:bCs/>
          <w:color w:val="auto"/>
          <w:sz w:val="32"/>
          <w:szCs w:val="32"/>
          <w:shd w:val="clear" w:color="auto" w:fill="auto"/>
          <w:lang w:val="en-US" w:eastAsia="zh-CN"/>
        </w:rPr>
        <w:t>更换。</w:t>
      </w:r>
    </w:p>
    <w:p>
      <w:pPr>
        <w:keepNext w:val="0"/>
        <w:keepLines w:val="0"/>
        <w:pageBreakBefore w:val="0"/>
        <w:widowControl w:val="0"/>
        <w:kinsoku/>
        <w:wordWrap/>
        <w:overflowPunct/>
        <w:topLinePunct w:val="0"/>
        <w:autoSpaceDE/>
        <w:autoSpaceDN/>
        <w:bidi w:val="0"/>
        <w:adjustRightInd/>
        <w:snapToGrid/>
        <w:spacing w:line="576" w:lineRule="exact"/>
        <w:ind w:left="239" w:leftChars="114" w:firstLine="320" w:firstLineChars="1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（17）加湿桶更换。</w:t>
      </w:r>
    </w:p>
    <w:p>
      <w:pPr>
        <w:keepNext w:val="0"/>
        <w:keepLines w:val="0"/>
        <w:pageBreakBefore w:val="0"/>
        <w:widowControl w:val="0"/>
        <w:kinsoku/>
        <w:wordWrap/>
        <w:overflowPunct/>
        <w:topLinePunct w:val="0"/>
        <w:autoSpaceDE/>
        <w:autoSpaceDN/>
        <w:bidi w:val="0"/>
        <w:adjustRightInd/>
        <w:snapToGrid/>
        <w:spacing w:line="576" w:lineRule="exact"/>
        <w:ind w:left="239" w:leftChars="114" w:firstLine="320" w:firstLineChars="100"/>
        <w:jc w:val="left"/>
        <w:textAlignment w:val="auto"/>
        <w:rPr>
          <w:rFonts w:hint="eastAsia" w:ascii="仿宋_GB2312" w:hAnsi="仿宋_GB2312" w:eastAsia="仿宋_GB2312" w:cs="仿宋_GB2312"/>
          <w:b w:val="0"/>
          <w:bCs/>
          <w:color w:val="auto"/>
          <w:sz w:val="32"/>
          <w:szCs w:val="32"/>
          <w:u w:val="none"/>
          <w:shd w:val="clear" w:color="auto" w:fill="auto"/>
          <w:lang w:val="en-US" w:eastAsia="zh-CN"/>
        </w:rPr>
      </w:pPr>
      <w:r>
        <w:rPr>
          <w:rFonts w:hint="eastAsia" w:ascii="仿宋_GB2312" w:hAnsi="仿宋_GB2312" w:eastAsia="仿宋_GB2312" w:cs="仿宋_GB2312"/>
          <w:b w:val="0"/>
          <w:bCs/>
          <w:color w:val="auto"/>
          <w:sz w:val="32"/>
          <w:szCs w:val="32"/>
          <w:u w:val="none"/>
          <w:shd w:val="clear" w:color="auto" w:fill="auto"/>
        </w:rPr>
        <w:t>七楼产房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eastAsia="zh-CN"/>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产房</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包括自动门以及配套设施设备的检查、维护、保养、维修、配件更换和耗材更换</w:t>
      </w:r>
      <w:r>
        <w:rPr>
          <w:rFonts w:hint="eastAsia" w:ascii="仿宋_GB2312" w:hAnsi="仿宋_GB2312" w:eastAsia="仿宋_GB2312" w:cs="仿宋_GB2312"/>
          <w:b w:val="0"/>
          <w:bCs/>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2</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产房区域内功能房及走廊</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含顶、墙、地面、门的检查、维护、保养、维修、配件更换和耗材更换。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3</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产房刷手池含感应水龙头及配套设施的检查、维护、保养、维修、配件更换和耗材更换。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eastAsia="zh-CN"/>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4</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产房医用气体终端</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含医用气体管道系统的检查、维护、保养、维修、配件更换和耗材更换</w:t>
      </w:r>
      <w:r>
        <w:rPr>
          <w:rFonts w:hint="eastAsia" w:ascii="仿宋_GB2312" w:hAnsi="仿宋_GB2312" w:eastAsia="仿宋_GB2312" w:cs="仿宋_GB2312"/>
          <w:b w:val="0"/>
          <w:bCs/>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5</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产房的吊桥和吊塔的检查、维护、保养、维修、配件更换和耗材更换</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包含气体终端、电源插座及其线路、电话和</w:t>
      </w:r>
      <w:r>
        <w:rPr>
          <w:rFonts w:hint="eastAsia" w:ascii="仿宋_GB2312" w:hAnsi="仿宋_GB2312" w:eastAsia="仿宋_GB2312" w:cs="仿宋_GB2312"/>
          <w:b w:val="0"/>
          <w:bCs/>
          <w:color w:val="auto"/>
          <w:sz w:val="32"/>
          <w:szCs w:val="32"/>
          <w:shd w:val="clear" w:color="auto" w:fill="auto"/>
          <w:lang w:eastAsia="zh-CN"/>
        </w:rPr>
        <w:t>网</w:t>
      </w:r>
      <w:r>
        <w:rPr>
          <w:rFonts w:hint="eastAsia" w:ascii="仿宋_GB2312" w:hAnsi="仿宋_GB2312" w:eastAsia="仿宋_GB2312" w:cs="仿宋_GB2312"/>
          <w:b w:val="0"/>
          <w:bCs/>
          <w:color w:val="auto"/>
          <w:sz w:val="32"/>
          <w:szCs w:val="32"/>
          <w:shd w:val="clear" w:color="auto" w:fill="auto"/>
        </w:rPr>
        <w:t>络插座及其线路</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6</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产房AGSS麻醉废气排放系统</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包括管道</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排放口的检查、维护、保养、维修、配件更换和耗材更换。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eastAsia="zh-CN"/>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7</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产房漏电监测保护系统的检査、维护、保养</w:t>
      </w:r>
      <w:r>
        <w:rPr>
          <w:rFonts w:hint="eastAsia" w:ascii="仿宋_GB2312" w:hAnsi="仿宋_GB2312" w:eastAsia="仿宋_GB2312" w:cs="仿宋_GB2312"/>
          <w:b w:val="0"/>
          <w:bCs/>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8</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产房的监控系统的检查、维护、保养、维修、配件更换和耗材更换。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val="en-US" w:eastAsia="zh-CN"/>
        </w:rPr>
        <w:t>（9）</w:t>
      </w:r>
      <w:r>
        <w:rPr>
          <w:rFonts w:hint="eastAsia" w:ascii="仿宋_GB2312" w:hAnsi="仿宋_GB2312" w:eastAsia="仿宋_GB2312" w:cs="仿宋_GB2312"/>
          <w:b w:val="0"/>
          <w:bCs/>
          <w:color w:val="auto"/>
          <w:sz w:val="32"/>
          <w:szCs w:val="32"/>
          <w:shd w:val="clear" w:color="auto" w:fill="auto"/>
        </w:rPr>
        <w:t>产房的电话、网络和门禁、广播系统的检査、维护、保养、维修、配件更换。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val="en-US" w:eastAsia="zh-CN"/>
        </w:rPr>
        <w:t>（10）</w:t>
      </w:r>
      <w:r>
        <w:rPr>
          <w:rFonts w:hint="eastAsia" w:ascii="仿宋_GB2312" w:hAnsi="仿宋_GB2312" w:eastAsia="仿宋_GB2312" w:cs="仿宋_GB2312"/>
          <w:b w:val="0"/>
          <w:bCs/>
          <w:color w:val="auto"/>
          <w:sz w:val="32"/>
          <w:szCs w:val="32"/>
          <w:shd w:val="clear" w:color="auto" w:fill="auto"/>
        </w:rPr>
        <w:t>产房的呼叫主机和呼叫分机的检查、维护、保养、维修、配件更换。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val="en-US" w:eastAsia="zh-CN"/>
        </w:rPr>
        <w:t>（11）</w:t>
      </w:r>
      <w:r>
        <w:rPr>
          <w:rFonts w:hint="eastAsia" w:ascii="仿宋_GB2312" w:hAnsi="仿宋_GB2312" w:eastAsia="仿宋_GB2312" w:cs="仿宋_GB2312"/>
          <w:b w:val="0"/>
          <w:bCs/>
          <w:color w:val="auto"/>
          <w:sz w:val="32"/>
          <w:szCs w:val="32"/>
          <w:shd w:val="clear" w:color="auto" w:fill="auto"/>
        </w:rPr>
        <w:t>UPS备用电系统</w:t>
      </w:r>
      <w:r>
        <w:rPr>
          <w:rFonts w:hint="eastAsia" w:ascii="仿宋_GB2312" w:hAnsi="仿宋_GB2312" w:eastAsia="仿宋_GB2312" w:cs="仿宋_GB2312"/>
          <w:b w:val="0"/>
          <w:bCs/>
          <w:color w:val="auto"/>
          <w:sz w:val="32"/>
          <w:szCs w:val="32"/>
          <w:shd w:val="clear" w:color="auto" w:fill="auto"/>
          <w:lang w:eastAsia="zh-CN"/>
        </w:rPr>
        <w:t>和电池</w:t>
      </w:r>
      <w:r>
        <w:rPr>
          <w:rFonts w:hint="eastAsia" w:ascii="仿宋_GB2312" w:hAnsi="仿宋_GB2312" w:eastAsia="仿宋_GB2312" w:cs="仿宋_GB2312"/>
          <w:b w:val="0"/>
          <w:bCs/>
          <w:color w:val="auto"/>
          <w:sz w:val="32"/>
          <w:szCs w:val="32"/>
          <w:shd w:val="clear" w:color="auto" w:fill="auto"/>
        </w:rPr>
        <w:t>检查、维护、保养</w:t>
      </w:r>
      <w:r>
        <w:rPr>
          <w:rFonts w:hint="eastAsia" w:ascii="仿宋_GB2312" w:hAnsi="仿宋_GB2312" w:eastAsia="仿宋_GB2312" w:cs="仿宋_GB2312"/>
          <w:b w:val="0"/>
          <w:bCs/>
          <w:color w:val="auto"/>
          <w:sz w:val="32"/>
          <w:szCs w:val="32"/>
          <w:shd w:val="clear" w:color="auto" w:fill="auto"/>
          <w:lang w:eastAsia="zh-CN"/>
        </w:rPr>
        <w:t>，并做好维护记录表</w:t>
      </w:r>
      <w:r>
        <w:rPr>
          <w:rFonts w:hint="eastAsia" w:ascii="仿宋_GB2312" w:hAnsi="仿宋_GB2312" w:eastAsia="仿宋_GB2312" w:cs="仿宋_GB2312"/>
          <w:b w:val="0"/>
          <w:bCs/>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val="en-US" w:eastAsia="zh-CN"/>
        </w:rPr>
        <w:t>（12）</w:t>
      </w:r>
      <w:r>
        <w:rPr>
          <w:rFonts w:hint="eastAsia" w:ascii="仿宋_GB2312" w:hAnsi="仿宋_GB2312" w:eastAsia="仿宋_GB2312" w:cs="仿宋_GB2312"/>
          <w:b w:val="0"/>
          <w:bCs/>
          <w:color w:val="auto"/>
          <w:sz w:val="32"/>
          <w:szCs w:val="32"/>
          <w:shd w:val="clear" w:color="auto" w:fill="auto"/>
        </w:rPr>
        <w:t>产房的给排水系统管道的检查、维护、保养、维修、配件更换。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val="en-US" w:eastAsia="zh-CN"/>
        </w:rPr>
        <w:t>（13）</w:t>
      </w:r>
      <w:r>
        <w:rPr>
          <w:rFonts w:hint="eastAsia" w:ascii="仿宋_GB2312" w:hAnsi="仿宋_GB2312" w:eastAsia="仿宋_GB2312" w:cs="仿宋_GB2312"/>
          <w:b w:val="0"/>
          <w:bCs/>
          <w:color w:val="auto"/>
          <w:sz w:val="32"/>
          <w:szCs w:val="32"/>
          <w:shd w:val="clear" w:color="auto" w:fill="auto"/>
        </w:rPr>
        <w:t>产房配套的配电系统</w:t>
      </w:r>
      <w:r>
        <w:rPr>
          <w:rFonts w:hint="eastAsia" w:ascii="仿宋_GB2312" w:hAnsi="仿宋_GB2312" w:eastAsia="仿宋_GB2312" w:cs="仿宋_GB2312"/>
          <w:b w:val="0"/>
          <w:bCs/>
          <w:color w:val="auto"/>
          <w:sz w:val="32"/>
          <w:szCs w:val="32"/>
          <w:shd w:val="clear" w:color="auto" w:fill="auto"/>
          <w:lang w:eastAsia="zh-CN"/>
        </w:rPr>
        <w:t>（照明、</w:t>
      </w:r>
      <w:r>
        <w:rPr>
          <w:rFonts w:hint="eastAsia" w:ascii="仿宋_GB2312" w:hAnsi="仿宋_GB2312" w:eastAsia="仿宋_GB2312" w:cs="仿宋_GB2312"/>
          <w:b w:val="0"/>
          <w:bCs/>
          <w:color w:val="auto"/>
          <w:sz w:val="32"/>
          <w:szCs w:val="32"/>
          <w:shd w:val="clear" w:color="auto" w:fill="auto"/>
        </w:rPr>
        <w:t>开关、插座、空气开关、漏电保护器等</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检查、维护、保养、维修、配件更换。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val="en-US" w:eastAsia="zh-CN"/>
        </w:rPr>
        <w:t>（14）</w:t>
      </w:r>
      <w:r>
        <w:rPr>
          <w:rFonts w:hint="eastAsia" w:ascii="仿宋_GB2312" w:hAnsi="仿宋_GB2312" w:eastAsia="仿宋_GB2312" w:cs="仿宋_GB2312"/>
          <w:b w:val="0"/>
          <w:bCs/>
          <w:color w:val="auto"/>
          <w:sz w:val="32"/>
          <w:szCs w:val="32"/>
          <w:shd w:val="clear" w:color="auto" w:fill="auto"/>
        </w:rPr>
        <w:t>产房净化空调风系统</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包括新风空气处理机组</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PAU系列</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、循环风空气处理机组</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AHU系列</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、空气处理机组配套的电气控制系统、风机盘管和高静压风机盘管、电极式加湿器的检查、维护、保养、维修、配件更换和耗材更换。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val="en-US" w:eastAsia="zh-CN"/>
        </w:rPr>
        <w:t>（15）</w:t>
      </w:r>
      <w:r>
        <w:rPr>
          <w:rFonts w:hint="eastAsia" w:ascii="仿宋_GB2312" w:hAnsi="仿宋_GB2312" w:eastAsia="仿宋_GB2312" w:cs="仿宋_GB2312"/>
          <w:b w:val="0"/>
          <w:bCs/>
          <w:color w:val="auto"/>
          <w:sz w:val="32"/>
          <w:szCs w:val="32"/>
          <w:shd w:val="clear" w:color="auto" w:fill="auto"/>
        </w:rPr>
        <w:t>产房空调</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空气处理机组、风机盘管</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的供水及回水管路上的电动水阀、手动水阀、水管温度计、水压表、Y型过滤器的检查、维护、保养、维修、配件更换。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val="en-US" w:eastAsia="zh-CN"/>
        </w:rPr>
        <w:t>（16）</w:t>
      </w:r>
      <w:r>
        <w:rPr>
          <w:rFonts w:hint="eastAsia" w:ascii="仿宋_GB2312" w:hAnsi="仿宋_GB2312" w:eastAsia="仿宋_GB2312" w:cs="仿宋_GB2312"/>
          <w:b w:val="0"/>
          <w:bCs/>
          <w:color w:val="auto"/>
          <w:sz w:val="32"/>
          <w:szCs w:val="32"/>
          <w:shd w:val="clear" w:color="auto" w:fill="auto"/>
        </w:rPr>
        <w:t>产房独立的供回水设备模块化风冷式冷</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热</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水机组、低噪音管道压力泵及配套设施设备的检查、维护、保养、维修、配件更换。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 xml:space="preserve">    （17）加湿桶更换。</w:t>
      </w:r>
    </w:p>
    <w:p>
      <w:pPr>
        <w:keepNext w:val="0"/>
        <w:keepLines w:val="0"/>
        <w:pageBreakBefore w:val="0"/>
        <w:widowControl w:val="0"/>
        <w:kinsoku/>
        <w:wordWrap/>
        <w:overflowPunct/>
        <w:topLinePunct w:val="0"/>
        <w:autoSpaceDE/>
        <w:autoSpaceDN/>
        <w:bidi w:val="0"/>
        <w:adjustRightInd/>
        <w:snapToGrid/>
        <w:spacing w:line="576" w:lineRule="exact"/>
        <w:ind w:left="239" w:leftChars="114" w:firstLine="320" w:firstLineChars="100"/>
        <w:jc w:val="left"/>
        <w:textAlignment w:val="auto"/>
        <w:rPr>
          <w:rFonts w:hint="eastAsia" w:ascii="仿宋_GB2312" w:hAnsi="仿宋_GB2312" w:eastAsia="仿宋_GB2312" w:cs="仿宋_GB2312"/>
          <w:b w:val="0"/>
          <w:bCs/>
          <w:color w:val="auto"/>
          <w:sz w:val="32"/>
          <w:szCs w:val="32"/>
          <w:u w:val="none"/>
          <w:shd w:val="clear" w:color="auto" w:fill="auto"/>
          <w:lang w:val="en-US" w:eastAsia="zh-CN"/>
        </w:rPr>
      </w:pPr>
      <w:r>
        <w:rPr>
          <w:rFonts w:hint="eastAsia" w:ascii="仿宋_GB2312" w:hAnsi="仿宋_GB2312" w:eastAsia="仿宋_GB2312" w:cs="仿宋_GB2312"/>
          <w:b w:val="0"/>
          <w:bCs/>
          <w:color w:val="auto"/>
          <w:sz w:val="32"/>
          <w:szCs w:val="32"/>
          <w:u w:val="none"/>
          <w:shd w:val="clear" w:color="auto" w:fill="auto"/>
          <w:lang w:eastAsia="zh-CN"/>
        </w:rPr>
        <w:t>十楼手术室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包括自动门以及配套设施设备的检查、维护、保养、维修、配件更换和耗材更换。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eastAsia="zh-CN"/>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2</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手术室区域内功能房及走廊</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含顶、墙、地面、门的检查、维护、保养、维修、配件更换和耗材更换</w:t>
      </w:r>
      <w:r>
        <w:rPr>
          <w:rFonts w:hint="eastAsia" w:ascii="仿宋_GB2312" w:hAnsi="仿宋_GB2312" w:eastAsia="仿宋_GB2312" w:cs="仿宋_GB2312"/>
          <w:b w:val="0"/>
          <w:bCs/>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3</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手术室刷手池含感应水龙头及配套设施的检査、维护、保养、维修、配件更换和耗材更换。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4</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手术室医用气体终端</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含医用气体管道系统的检查、维护、保养、维修、配件更换和耗材更换。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eastAsia="zh-CN"/>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5</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手术室的吊桥和吊塔的检査、维护、保养、维修、配件更换和耗材更换</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包含气体终端、电源插座及其线路、电话和网络插座及其线路</w:t>
      </w:r>
      <w:r>
        <w:rPr>
          <w:rFonts w:hint="eastAsia" w:ascii="仿宋_GB2312" w:hAnsi="仿宋_GB2312" w:eastAsia="仿宋_GB2312" w:cs="仿宋_GB2312"/>
          <w:b w:val="0"/>
          <w:bCs/>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6</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手术室AGSS麻醉废气排放系统</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包括管道</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排放口的检查、维护、保养、维修、配件更换和耗材更换。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7</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手术室漏电监测保护系统的检查、维护、保养。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8</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手术室二氧化碳及笑气汇流排的检查、维护、保养。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9</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手术室的监控系统的检査、维护、保养、维修、配件更换和耗材更换。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10</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手术室的电话、网络和门禁、</w:t>
      </w:r>
      <w:r>
        <w:rPr>
          <w:rFonts w:hint="eastAsia" w:ascii="仿宋_GB2312" w:hAnsi="仿宋_GB2312" w:eastAsia="仿宋_GB2312" w:cs="仿宋_GB2312"/>
          <w:b w:val="0"/>
          <w:bCs/>
          <w:color w:val="auto"/>
          <w:sz w:val="32"/>
          <w:szCs w:val="32"/>
          <w:shd w:val="clear" w:color="auto" w:fill="auto"/>
          <w:lang w:eastAsia="zh-CN"/>
        </w:rPr>
        <w:t>视频监控及</w:t>
      </w:r>
      <w:r>
        <w:rPr>
          <w:rFonts w:hint="eastAsia" w:ascii="仿宋_GB2312" w:hAnsi="仿宋_GB2312" w:eastAsia="仿宋_GB2312" w:cs="仿宋_GB2312"/>
          <w:b w:val="0"/>
          <w:bCs/>
          <w:color w:val="auto"/>
          <w:sz w:val="32"/>
          <w:szCs w:val="32"/>
          <w:shd w:val="clear" w:color="auto" w:fill="auto"/>
        </w:rPr>
        <w:t>广播系统的检査、维护、保养、维修、配件更换。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11</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手术室的呼叫主机和呼叫分机的检查、维护、保养、维修、配件更换</w:t>
      </w:r>
      <w:r>
        <w:rPr>
          <w:rFonts w:hint="eastAsia" w:ascii="仿宋_GB2312" w:hAnsi="仿宋_GB2312" w:eastAsia="仿宋_GB2312" w:cs="仿宋_GB2312"/>
          <w:b w:val="0"/>
          <w:bCs/>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12</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UPS备用电系统和电池检查、维护、保养，做好维护记录表。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13</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手术室的给排水系统管道的检查、维护、保养、维修、配件更换。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14</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手术室配套的配电系统</w:t>
      </w:r>
      <w:r>
        <w:rPr>
          <w:rFonts w:hint="eastAsia" w:ascii="仿宋_GB2312" w:hAnsi="仿宋_GB2312" w:eastAsia="仿宋_GB2312" w:cs="仿宋_GB2312"/>
          <w:b w:val="0"/>
          <w:bCs/>
          <w:color w:val="auto"/>
          <w:sz w:val="32"/>
          <w:szCs w:val="32"/>
          <w:shd w:val="clear" w:color="auto" w:fill="auto"/>
          <w:lang w:eastAsia="zh-CN"/>
        </w:rPr>
        <w:t>（照明、</w:t>
      </w:r>
      <w:r>
        <w:rPr>
          <w:rFonts w:hint="eastAsia" w:ascii="仿宋_GB2312" w:hAnsi="仿宋_GB2312" w:eastAsia="仿宋_GB2312" w:cs="仿宋_GB2312"/>
          <w:b w:val="0"/>
          <w:bCs/>
          <w:color w:val="auto"/>
          <w:sz w:val="32"/>
          <w:szCs w:val="32"/>
          <w:shd w:val="clear" w:color="auto" w:fill="auto"/>
        </w:rPr>
        <w:t>开关、插座、空气开关、漏电保护器等</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检查、维护、保养、维修、配件更换。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15</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手术室净化空调风系统</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包括新风空气处理机组</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PAU系列</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、循环风空气处理机组</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AHU系列</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、空气处理机组配套的电气控制系统、风机盘管和高静压风机盘管、电极式加湿器的检查、维护、保养、维修、配件更换和耗材更换。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16</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手术室空调</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空气处理机组、风机盘管</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的供水及回水管路上的电动水阀、手动水阀、水管温度计、水压表、Y型过滤器的检查、维护、保养、维修、配件更换。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17</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手术室独立的供回水设备模块化风冷式冷</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热</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rPr>
        <w:t>水机组、低噪音管道压力泵及配套设施设备的检查、维护、保养、维修、配件更换。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18</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加湿桶更换。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19</w:t>
      </w:r>
      <w:r>
        <w:rPr>
          <w:rFonts w:hint="eastAsia" w:ascii="仿宋_GB2312" w:hAnsi="仿宋_GB2312" w:eastAsia="仿宋_GB2312" w:cs="仿宋_GB2312"/>
          <w:b w:val="0"/>
          <w:bCs/>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val="en-US" w:eastAsia="zh-CN"/>
        </w:rPr>
        <w:t>水处理系统维护。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（二）、特殊科室洁净净化机组年度更换过滤器工作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1.过滤器产品质量要求：供应商更换的过滤器产品必须要达到国家相关质量监管部门的技术质量标准要求；更换次数按相关要求进行。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2.特殊科室过滤器更换的总数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（1）、新生儿科：初效16张、中效33张、亚高效4张、高效34张；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（2）、手术室：初效16张、中效36张、亚高效5张、高效35张；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（3）、产房：初效20张、中效15张、高效25张；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（4）、检验科：初效：12张、中效9张、高效18张；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但最终以更换后经使用科室、设备科、供应商三方负责人确认的数量为准。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3.年度过滤器更换完成后，对层流洁净区域进行环境检测，并要保证洁净效果能够达标。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4.</w:t>
      </w:r>
      <w:r>
        <w:rPr>
          <w:rFonts w:hint="eastAsia" w:ascii="仿宋_GB2312" w:hAnsi="仿宋_GB2312" w:eastAsia="仿宋_GB2312" w:cs="仿宋_GB2312"/>
          <w:b w:val="0"/>
          <w:bCs/>
          <w:color w:val="auto"/>
          <w:sz w:val="32"/>
          <w:szCs w:val="32"/>
          <w:shd w:val="clear" w:color="auto" w:fill="auto"/>
          <w:lang w:eastAsia="zh-CN"/>
        </w:rPr>
        <w:t>洁净</w:t>
      </w:r>
      <w:r>
        <w:rPr>
          <w:rFonts w:hint="eastAsia" w:ascii="仿宋_GB2312" w:hAnsi="仿宋_GB2312" w:eastAsia="仿宋_GB2312" w:cs="仿宋_GB2312"/>
          <w:b w:val="0"/>
          <w:bCs/>
          <w:color w:val="auto"/>
          <w:sz w:val="32"/>
          <w:szCs w:val="32"/>
          <w:shd w:val="clear" w:color="auto" w:fill="auto"/>
        </w:rPr>
        <w:t>净化机组过滤器</w:t>
      </w:r>
      <w:r>
        <w:rPr>
          <w:rFonts w:hint="eastAsia" w:ascii="仿宋_GB2312" w:hAnsi="仿宋_GB2312" w:eastAsia="仿宋_GB2312" w:cs="仿宋_GB2312"/>
          <w:b w:val="0"/>
          <w:bCs/>
          <w:color w:val="auto"/>
          <w:sz w:val="32"/>
          <w:szCs w:val="32"/>
          <w:shd w:val="clear" w:color="auto" w:fill="auto"/>
          <w:lang w:val="en-US" w:eastAsia="zh-CN"/>
        </w:rPr>
        <w:t>更换规格</w:t>
      </w:r>
      <w:r>
        <w:rPr>
          <w:rFonts w:hint="eastAsia" w:ascii="仿宋_GB2312" w:hAnsi="仿宋_GB2312" w:eastAsia="仿宋_GB2312" w:cs="仿宋_GB2312"/>
          <w:b w:val="0"/>
          <w:bCs/>
          <w:color w:val="auto"/>
          <w:sz w:val="32"/>
          <w:szCs w:val="32"/>
          <w:shd w:val="clear" w:color="auto" w:fill="auto"/>
          <w:lang w:eastAsia="zh-CN"/>
        </w:rPr>
        <w:t>及</w:t>
      </w:r>
      <w:r>
        <w:rPr>
          <w:rFonts w:hint="eastAsia" w:ascii="仿宋_GB2312" w:hAnsi="仿宋_GB2312" w:eastAsia="仿宋_GB2312" w:cs="仿宋_GB2312"/>
          <w:b w:val="0"/>
          <w:bCs/>
          <w:color w:val="auto"/>
          <w:sz w:val="32"/>
          <w:szCs w:val="32"/>
          <w:shd w:val="clear" w:color="auto" w:fill="auto"/>
          <w:lang w:val="en-US" w:eastAsia="zh-CN"/>
        </w:rPr>
        <w:t>数量明细</w:t>
      </w:r>
    </w:p>
    <w:tbl>
      <w:tblPr>
        <w:tblStyle w:val="3"/>
        <w:tblW w:w="9550" w:type="dxa"/>
        <w:tblInd w:w="-601" w:type="dxa"/>
        <w:tblLayout w:type="fixed"/>
        <w:tblCellMar>
          <w:top w:w="0" w:type="dxa"/>
          <w:left w:w="108" w:type="dxa"/>
          <w:bottom w:w="0" w:type="dxa"/>
          <w:right w:w="108" w:type="dxa"/>
        </w:tblCellMar>
      </w:tblPr>
      <w:tblGrid>
        <w:gridCol w:w="940"/>
        <w:gridCol w:w="2625"/>
        <w:gridCol w:w="2070"/>
        <w:gridCol w:w="2010"/>
        <w:gridCol w:w="1905"/>
      </w:tblGrid>
      <w:tr>
        <w:tblPrEx>
          <w:tblCellMar>
            <w:top w:w="0" w:type="dxa"/>
            <w:left w:w="108" w:type="dxa"/>
            <w:bottom w:w="0" w:type="dxa"/>
            <w:right w:w="108" w:type="dxa"/>
          </w:tblCellMar>
        </w:tblPrEx>
        <w:trPr>
          <w:trHeight w:val="500" w:hRule="atLeast"/>
        </w:trPr>
        <w:tc>
          <w:tcPr>
            <w:tcW w:w="9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序号</w:t>
            </w:r>
          </w:p>
        </w:tc>
        <w:tc>
          <w:tcPr>
            <w:tcW w:w="2625"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名称</w:t>
            </w:r>
          </w:p>
        </w:tc>
        <w:tc>
          <w:tcPr>
            <w:tcW w:w="207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规格</w:t>
            </w:r>
          </w:p>
        </w:tc>
        <w:tc>
          <w:tcPr>
            <w:tcW w:w="201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单位</w:t>
            </w:r>
          </w:p>
        </w:tc>
        <w:tc>
          <w:tcPr>
            <w:tcW w:w="1905"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数量</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初效过滤器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295*295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lang w:eastAsia="zh-CN"/>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初效过滤器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595*295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16</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3</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初效过滤器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595*495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初效过滤器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595*595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8</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初效过滤器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595*495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6</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初效过滤器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595*295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7</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初效过滤器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295*495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8</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初效过滤器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295*295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9</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初效过滤器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495*595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8</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10</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初效过滤器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495*295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8</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11</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中效过滤器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495*595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36</w:t>
            </w:r>
          </w:p>
        </w:tc>
      </w:tr>
      <w:tr>
        <w:tblPrEx>
          <w:tblCellMar>
            <w:top w:w="0" w:type="dxa"/>
            <w:left w:w="108" w:type="dxa"/>
            <w:bottom w:w="0" w:type="dxa"/>
            <w:right w:w="108" w:type="dxa"/>
          </w:tblCellMar>
        </w:tblPrEx>
        <w:trPr>
          <w:trHeight w:val="500" w:hRule="atLeast"/>
        </w:trPr>
        <w:tc>
          <w:tcPr>
            <w:tcW w:w="9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12</w:t>
            </w:r>
          </w:p>
        </w:tc>
        <w:tc>
          <w:tcPr>
            <w:tcW w:w="2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中效过滤器</w:t>
            </w:r>
          </w:p>
        </w:tc>
        <w:tc>
          <w:tcPr>
            <w:tcW w:w="20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595*595</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18</w:t>
            </w:r>
          </w:p>
        </w:tc>
      </w:tr>
      <w:tr>
        <w:tblPrEx>
          <w:tblCellMar>
            <w:top w:w="0" w:type="dxa"/>
            <w:left w:w="108" w:type="dxa"/>
            <w:bottom w:w="0" w:type="dxa"/>
            <w:right w:w="108" w:type="dxa"/>
          </w:tblCellMar>
        </w:tblPrEx>
        <w:trPr>
          <w:trHeight w:val="500" w:hRule="atLeast"/>
        </w:trPr>
        <w:tc>
          <w:tcPr>
            <w:tcW w:w="9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13</w:t>
            </w:r>
          </w:p>
        </w:tc>
        <w:tc>
          <w:tcPr>
            <w:tcW w:w="2625"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中效过滤器</w:t>
            </w:r>
          </w:p>
        </w:tc>
        <w:tc>
          <w:tcPr>
            <w:tcW w:w="207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295*595</w:t>
            </w:r>
          </w:p>
        </w:tc>
        <w:tc>
          <w:tcPr>
            <w:tcW w:w="201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9</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14</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中效过滤器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595*295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6</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15</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中效过滤器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595*595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3</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16</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中效过滤器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595*295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3</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17</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中效过滤器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295*595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3</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18</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中效过滤器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295*295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3</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19</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中效过滤器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495*595</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6</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20</w:t>
            </w:r>
          </w:p>
        </w:tc>
        <w:tc>
          <w:tcPr>
            <w:tcW w:w="2625" w:type="dxa"/>
            <w:tcBorders>
              <w:top w:val="nil"/>
              <w:left w:val="nil"/>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中效过滤器</w:t>
            </w:r>
          </w:p>
        </w:tc>
        <w:tc>
          <w:tcPr>
            <w:tcW w:w="2070" w:type="dxa"/>
            <w:tcBorders>
              <w:top w:val="nil"/>
              <w:left w:val="nil"/>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495*295</w:t>
            </w:r>
          </w:p>
        </w:tc>
        <w:tc>
          <w:tcPr>
            <w:tcW w:w="2010" w:type="dxa"/>
            <w:tcBorders>
              <w:top w:val="nil"/>
              <w:left w:val="nil"/>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6</w:t>
            </w:r>
          </w:p>
        </w:tc>
      </w:tr>
      <w:tr>
        <w:tblPrEx>
          <w:tblCellMar>
            <w:top w:w="0" w:type="dxa"/>
            <w:left w:w="108" w:type="dxa"/>
            <w:bottom w:w="0" w:type="dxa"/>
            <w:right w:w="108" w:type="dxa"/>
          </w:tblCellMar>
        </w:tblPrEx>
        <w:trPr>
          <w:trHeight w:val="500"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21</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亚高效</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592*592</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1</w:t>
            </w:r>
          </w:p>
        </w:tc>
      </w:tr>
      <w:tr>
        <w:tblPrEx>
          <w:tblCellMar>
            <w:top w:w="0" w:type="dxa"/>
            <w:left w:w="108" w:type="dxa"/>
            <w:bottom w:w="0" w:type="dxa"/>
            <w:right w:w="108" w:type="dxa"/>
          </w:tblCellMar>
        </w:tblPrEx>
        <w:trPr>
          <w:trHeight w:val="500" w:hRule="atLeast"/>
        </w:trPr>
        <w:tc>
          <w:tcPr>
            <w:tcW w:w="940"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22</w:t>
            </w:r>
          </w:p>
        </w:tc>
        <w:tc>
          <w:tcPr>
            <w:tcW w:w="2625"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亚高效</w:t>
            </w:r>
          </w:p>
        </w:tc>
        <w:tc>
          <w:tcPr>
            <w:tcW w:w="2070"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592*287</w:t>
            </w:r>
          </w:p>
        </w:tc>
        <w:tc>
          <w:tcPr>
            <w:tcW w:w="2010"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23</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亚高效</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287*287</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24</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亚高效</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490*592</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25</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亚高效</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490*287</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26</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高效过滤器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605*305*190</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28</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27</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高效过滤器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305*305*190</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45</w:t>
            </w:r>
          </w:p>
        </w:tc>
      </w:tr>
      <w:tr>
        <w:tblPrEx>
          <w:tblCellMar>
            <w:top w:w="0" w:type="dxa"/>
            <w:left w:w="108" w:type="dxa"/>
            <w:bottom w:w="0" w:type="dxa"/>
            <w:right w:w="108" w:type="dxa"/>
          </w:tblCellMar>
        </w:tblPrEx>
        <w:trPr>
          <w:trHeight w:val="500" w:hRule="atLeast"/>
        </w:trPr>
        <w:tc>
          <w:tcPr>
            <w:tcW w:w="94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28</w:t>
            </w:r>
          </w:p>
        </w:tc>
        <w:tc>
          <w:tcPr>
            <w:tcW w:w="2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高效过滤器</w:t>
            </w:r>
          </w:p>
        </w:tc>
        <w:tc>
          <w:tcPr>
            <w:tcW w:w="20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484*484*150</w:t>
            </w:r>
          </w:p>
        </w:tc>
        <w:tc>
          <w:tcPr>
            <w:tcW w:w="201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lang w:val="en-US" w:eastAsia="zh-CN"/>
              </w:rPr>
              <w:t>块</w:t>
            </w:r>
          </w:p>
        </w:tc>
        <w:tc>
          <w:tcPr>
            <w:tcW w:w="190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val="0"/>
                <w:bCs/>
                <w:color w:val="auto"/>
                <w:kern w:val="0"/>
                <w:sz w:val="32"/>
                <w:szCs w:val="32"/>
                <w:shd w:val="clear" w:color="auto" w:fill="auto"/>
              </w:rPr>
            </w:pPr>
            <w:r>
              <w:rPr>
                <w:rFonts w:hint="eastAsia" w:ascii="仿宋_GB2312" w:hAnsi="仿宋_GB2312" w:eastAsia="仿宋_GB2312" w:cs="仿宋_GB2312"/>
                <w:b w:val="0"/>
                <w:bCs/>
                <w:color w:val="auto"/>
                <w:kern w:val="0"/>
                <w:sz w:val="32"/>
                <w:szCs w:val="32"/>
                <w:shd w:val="clear" w:color="auto" w:fill="auto"/>
              </w:rPr>
              <w:t>39</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OWU3M2JkODczNjI1YzkwMDk4MjI1N2QyM2YyYmIifQ=="/>
  </w:docVars>
  <w:rsids>
    <w:rsidRoot w:val="03A8183A"/>
    <w:rsid w:val="03A8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customStyle="1" w:styleId="5">
    <w:name w:val="表格文字"/>
    <w:basedOn w:val="1"/>
    <w:next w:val="2"/>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2024-03-21T08:34:00Z</dcterms:created>
  <dc:creator>宅。</dc:creator>
  <cp:lastModifiedBy>宅。</cp:lastModifiedBy>
  <dcterms:modified xsi:type="dcterms:W3CDTF">2024-03-21T08:36:02Z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C1F3C828A7DF4979B16C2F11C4FD5B07_11</vt:lpwstr>
  </property>
</Properties>
</file>