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F82B" w14:textId="77777777" w:rsidR="002E321A" w:rsidRPr="00292D8C" w:rsidRDefault="002E321A" w:rsidP="002E321A">
      <w:pPr>
        <w:pStyle w:val="2"/>
        <w:spacing w:after="120"/>
        <w:ind w:firstLine="800"/>
        <w:rPr>
          <w:rFonts w:hint="eastAsia"/>
        </w:rPr>
      </w:pPr>
      <w:bookmarkStart w:id="0" w:name="_Toc526705842"/>
      <w:bookmarkStart w:id="1" w:name="_Toc55555917"/>
      <w:bookmarkStart w:id="2" w:name="_Toc207788719"/>
      <w:r w:rsidRPr="00292D8C">
        <w:rPr>
          <w:rFonts w:hint="eastAsia"/>
        </w:rPr>
        <w:t>项目背景</w:t>
      </w:r>
      <w:bookmarkEnd w:id="0"/>
      <w:bookmarkEnd w:id="1"/>
      <w:bookmarkEnd w:id="2"/>
      <w:r w:rsidRPr="00292D8C">
        <w:rPr>
          <w:rFonts w:hint="eastAsia"/>
        </w:rPr>
        <w:t xml:space="preserve"> </w:t>
      </w:r>
    </w:p>
    <w:p w14:paraId="0BDE712D" w14:textId="77777777" w:rsidR="002E321A" w:rsidRDefault="002E321A" w:rsidP="002E321A">
      <w:pPr>
        <w:rPr>
          <w:rFonts w:hint="eastAsia"/>
        </w:rPr>
      </w:pPr>
      <w:r w:rsidRPr="00BD5A28">
        <w:rPr>
          <w:rFonts w:hint="eastAsia"/>
        </w:rPr>
        <w:t>随着</w:t>
      </w:r>
      <w:r>
        <w:rPr>
          <w:rFonts w:hint="eastAsia"/>
        </w:rPr>
        <w:t>医</w:t>
      </w:r>
      <w:r w:rsidRPr="00BD5A28">
        <w:rPr>
          <w:rFonts w:hint="eastAsia"/>
        </w:rPr>
        <w:t>院就诊人数的增长，需要保证系统的性能满足业务发展的需要，需要满足</w:t>
      </w:r>
      <w:r w:rsidRPr="00BD5A28">
        <w:t>7x24小时高可靠运行的业务连续性要求，需要保证数据的安全性和可恢复性，避免因数据丢失引起的医疗纠纷。医院现有的HIS、LIS、PACS等系统是在不同时期分批建成的，承载这些系统的大部分设备都已经过了原厂质保期，设备故障难以预料，一旦信息中心</w:t>
      </w:r>
      <w:r>
        <w:t>硬件设备</w:t>
      </w:r>
      <w:r w:rsidRPr="00BD5A28">
        <w:t>出现故障便会造成医院核心数据丢失，影响医院</w:t>
      </w:r>
      <w:r>
        <w:t>信息管理系统正常运行，</w:t>
      </w:r>
      <w:proofErr w:type="gramStart"/>
      <w:r>
        <w:t>以致于</w:t>
      </w:r>
      <w:proofErr w:type="gramEnd"/>
      <w:r>
        <w:t>病人无法缴费入院、药品价格无法查询等，影响医院正常工作。另一方面，由于设备出现故障之后单次维修费用不菲，备件更换亦增大了维修开</w:t>
      </w:r>
      <w:r>
        <w:rPr>
          <w:rFonts w:hint="eastAsia"/>
        </w:rPr>
        <w:t>支。由于这些原因，导致医院故障应对措施不完善，造成极大的人力、物力方面的浪费。</w:t>
      </w:r>
    </w:p>
    <w:p w14:paraId="6FA87FDF" w14:textId="77777777" w:rsidR="002E321A" w:rsidRDefault="002E321A" w:rsidP="002E321A">
      <w:pPr>
        <w:rPr>
          <w:rFonts w:hint="eastAsia"/>
        </w:rPr>
      </w:pPr>
      <w:r>
        <w:rPr>
          <w:rFonts w:hint="eastAsia"/>
        </w:rPr>
        <w:t>同时，随着桌面设备和办公设备的大量部署，数量众多且分散。在实际工作中，维护和管理起来非常困难，同时桌面设备带来很大的安全隐患，桌面设备一旦感染病毒木马，会严重影响整个医疗行业的网络安全，特别是医院信息部门人员有限、工作繁重，仅靠现有的人员进行维护和管理，想要把这项工作做好，几乎是不可能的事情，所以工作往往停留在对问题的紧急响应，显得极为被动。</w:t>
      </w:r>
    </w:p>
    <w:p w14:paraId="2E3E7484" w14:textId="77777777" w:rsidR="002E321A" w:rsidRDefault="002E321A" w:rsidP="002E321A">
      <w:pPr>
        <w:rPr>
          <w:rFonts w:hint="eastAsia"/>
        </w:rPr>
      </w:pPr>
      <w:r>
        <w:rPr>
          <w:rFonts w:hint="eastAsia"/>
        </w:rPr>
        <w:t>信息化基础设备运</w:t>
      </w:r>
      <w:proofErr w:type="gramStart"/>
      <w:r>
        <w:rPr>
          <w:rFonts w:hint="eastAsia"/>
        </w:rPr>
        <w:t>维工作</w:t>
      </w:r>
      <w:proofErr w:type="gramEnd"/>
      <w:r>
        <w:rPr>
          <w:rFonts w:hint="eastAsia"/>
        </w:rPr>
        <w:t>主要包含包括四大个部分：网络、服务器、存储、通用类软件。</w:t>
      </w:r>
    </w:p>
    <w:p w14:paraId="2D08B203" w14:textId="77777777" w:rsidR="002E321A" w:rsidRDefault="002E321A" w:rsidP="002E321A">
      <w:pPr>
        <w:rPr>
          <w:rFonts w:hint="eastAsia"/>
        </w:rPr>
      </w:pPr>
      <w:r>
        <w:rPr>
          <w:rFonts w:hint="eastAsia"/>
        </w:rPr>
        <w:t>第一部分为网络环境，包括当前数据中心所有的交换机、路由器等设备，以及由这些设备组成的所有网络，需要监控网络运行情况并提出网络风险评估，定期对网络进行优化配置，提高网络运行效率，保证整个网络环境的安全。</w:t>
      </w:r>
    </w:p>
    <w:p w14:paraId="41A1F08F" w14:textId="77777777" w:rsidR="002E321A" w:rsidRDefault="002E321A" w:rsidP="002E321A">
      <w:pPr>
        <w:rPr>
          <w:rFonts w:hint="eastAsia"/>
        </w:rPr>
      </w:pPr>
      <w:r>
        <w:rPr>
          <w:rFonts w:hint="eastAsia"/>
        </w:rPr>
        <w:t>第二部分服务器，包含整个数据中心的小型机、服务器、存储设备、</w:t>
      </w:r>
      <w:r>
        <w:t>SAN交换机等设备。这些设备支撑着整个业务系统，是非常重要的基础硬件环境。需要监控这些设备的运行情况，及时处理出现的问题和变更，并基于整个环境提供优化。</w:t>
      </w:r>
    </w:p>
    <w:p w14:paraId="7C96851F" w14:textId="77777777" w:rsidR="002E321A" w:rsidRDefault="002E321A" w:rsidP="002E321A">
      <w:pPr>
        <w:rPr>
          <w:rFonts w:hint="eastAsia"/>
        </w:rPr>
      </w:pPr>
      <w:r>
        <w:rPr>
          <w:rFonts w:hint="eastAsia"/>
        </w:rPr>
        <w:t>第二部分存储设备，存储设备包含业务数据储存、核心系统数据库信息归档等，里面保存了医院所有虚拟资产和数据信息，是医院的核心。一旦出现存储故障，轻则影响业务系统正常运行业务停摆，重</w:t>
      </w:r>
      <w:proofErr w:type="gramStart"/>
      <w:r>
        <w:rPr>
          <w:rFonts w:hint="eastAsia"/>
        </w:rPr>
        <w:t>则数据</w:t>
      </w:r>
      <w:proofErr w:type="gramEnd"/>
      <w:r>
        <w:rPr>
          <w:rFonts w:hint="eastAsia"/>
        </w:rPr>
        <w:t>丢失影响医院收入，需要专业运营维护团队重点监测、维护，预防故障发生，及时正确处理故障事故。</w:t>
      </w:r>
    </w:p>
    <w:p w14:paraId="357DFB09" w14:textId="77777777" w:rsidR="002E321A" w:rsidRDefault="002E321A" w:rsidP="002E321A">
      <w:pPr>
        <w:rPr>
          <w:rFonts w:hint="eastAsia"/>
        </w:rPr>
      </w:pPr>
      <w:r>
        <w:rPr>
          <w:rFonts w:hint="eastAsia"/>
        </w:rPr>
        <w:t>第四部分为通用类软件部分，包括各种操作系统、中间件、备份软件等等。</w:t>
      </w:r>
      <w:r>
        <w:rPr>
          <w:rFonts w:hint="eastAsia"/>
        </w:rPr>
        <w:lastRenderedPageBreak/>
        <w:t>要求这些软件可以正常工作，并优化配置，为平台和工作站正常服务，当这些软件出现问题时，能发现并提出解决方案；可以协助应用人员解决故障或进行对应的变更、升级等操作。</w:t>
      </w:r>
    </w:p>
    <w:p w14:paraId="06935AFB" w14:textId="4990527A" w:rsidR="002E321A" w:rsidRPr="002E321A" w:rsidRDefault="002E321A" w:rsidP="002E321A">
      <w:pPr>
        <w:pStyle w:val="2"/>
        <w:spacing w:after="120"/>
        <w:ind w:firstLine="800"/>
        <w:rPr>
          <w:rFonts w:hint="eastAsia"/>
        </w:rPr>
      </w:pPr>
      <w:bookmarkStart w:id="3" w:name="_Toc130873940"/>
      <w:bookmarkStart w:id="4" w:name="_Toc526705844"/>
      <w:bookmarkStart w:id="5" w:name="_Toc55555922"/>
      <w:bookmarkStart w:id="6" w:name="_Toc207788724"/>
      <w:r w:rsidRPr="00292D8C">
        <w:rPr>
          <w:rFonts w:hint="eastAsia"/>
        </w:rPr>
        <w:t>整体服务范围</w:t>
      </w:r>
      <w:bookmarkEnd w:id="3"/>
      <w:bookmarkEnd w:id="4"/>
      <w:bookmarkEnd w:id="5"/>
      <w:bookmarkEnd w:id="6"/>
    </w:p>
    <w:p w14:paraId="603CBCD3" w14:textId="78B9AF9F" w:rsidR="002E321A" w:rsidRDefault="002E321A" w:rsidP="002E321A">
      <w:r w:rsidRPr="003C1116">
        <w:rPr>
          <w:rFonts w:hint="eastAsia"/>
        </w:rPr>
        <w:t>本次整体服务范围设定为：</w:t>
      </w:r>
      <w:r>
        <w:rPr>
          <w:rFonts w:hint="eastAsia"/>
        </w:rPr>
        <w:t>阳江市妇幼保健院</w:t>
      </w:r>
      <w:r w:rsidRPr="003C1116">
        <w:rPr>
          <w:rFonts w:hint="eastAsia"/>
        </w:rPr>
        <w:t>数据中心内IT设备，以及虚拟服务器。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1180"/>
        <w:gridCol w:w="2740"/>
        <w:gridCol w:w="2080"/>
        <w:gridCol w:w="1060"/>
        <w:gridCol w:w="720"/>
        <w:gridCol w:w="1420"/>
      </w:tblGrid>
      <w:tr w:rsidR="00536FF9" w:rsidRPr="00536FF9" w14:paraId="08ED364F" w14:textId="77777777" w:rsidTr="00536FF9">
        <w:trPr>
          <w:trHeight w:val="79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C2E8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  <w:t>设备类型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484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  <w:t>设备名称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D33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  <w:t>规格型号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BAE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  <w:t>制造商名称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B09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  <w:t>数量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830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color w:val="auto"/>
                <w:kern w:val="0"/>
              </w:rPr>
              <w:t>上线使用时间</w:t>
            </w:r>
          </w:p>
        </w:tc>
      </w:tr>
      <w:tr w:rsidR="00536FF9" w:rsidRPr="00536FF9" w14:paraId="184E27E5" w14:textId="77777777" w:rsidTr="00536FF9">
        <w:trPr>
          <w:trHeight w:val="7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2B1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32F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汇聚交换机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72F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DCRS-7604E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646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神州云科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5D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726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1E7CD10A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2D3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49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虚拟化计算节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EE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YK SR750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96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神州云科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A5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6台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89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195F2408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1CB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9A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存储光纤交换机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1C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DCN DS-6610D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A30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神州云科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DF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7C2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4FD9F355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0E2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312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物理存储网关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11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NCS NDP600L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24C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神州云科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13E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597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3DEED728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A6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33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NVMe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t xml:space="preserve"> </w:t>
            </w:r>
            <w:proofErr w:type="gramStart"/>
            <w:r w:rsidRPr="00536FF9">
              <w:rPr>
                <w:rFonts w:ascii="宋体" w:eastAsia="宋体" w:hAnsi="宋体" w:cs="宋体" w:hint="eastAsia"/>
                <w:kern w:val="0"/>
              </w:rPr>
              <w:t>全闪磁盘</w:t>
            </w:r>
            <w:proofErr w:type="gramEnd"/>
            <w:r w:rsidRPr="00536FF9">
              <w:rPr>
                <w:rFonts w:ascii="宋体" w:eastAsia="宋体" w:hAnsi="宋体" w:cs="宋体" w:hint="eastAsia"/>
                <w:kern w:val="0"/>
              </w:rPr>
              <w:t>阵列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74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DCN NCS5050T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70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神州云科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297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8D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214EA507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F2B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765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CDP 汇聚交换机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C7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DCN 7604E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2A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神州云科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A60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DA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363B21F7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11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BE5C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网络交换机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4B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huawei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t xml:space="preserve"> S5735S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E8E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华为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E2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58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116BDFC3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CAB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802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容灾备份一体机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2B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UnaBCM3012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57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proofErr w:type="gramStart"/>
            <w:r w:rsidRPr="00536FF9">
              <w:rPr>
                <w:rFonts w:ascii="宋体" w:eastAsia="宋体" w:hAnsi="宋体" w:cs="宋体" w:hint="eastAsia"/>
                <w:kern w:val="0"/>
              </w:rPr>
              <w:t>南京壹进制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3A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1E0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5130DBA8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F5A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D1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磁盘阵列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94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 xml:space="preserve">H3C </w:t>
            </w: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UniStor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t xml:space="preserve"> CF2305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14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H3C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31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63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2022年11月</w:t>
            </w:r>
          </w:p>
        </w:tc>
      </w:tr>
      <w:tr w:rsidR="00536FF9" w:rsidRPr="00536FF9" w14:paraId="1CD653EC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926C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3A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磁盘阵列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4F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 MSA2040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F7A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AFC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72C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1BB2A383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73C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虚拟主机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2F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以上设备搭建的虚拟化平台上运行的服务器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2CB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\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20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\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CF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78个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13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2023年2月</w:t>
            </w:r>
          </w:p>
        </w:tc>
      </w:tr>
      <w:tr w:rsidR="00536FF9" w:rsidRPr="00536FF9" w14:paraId="1540C766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BD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30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内</w:t>
            </w:r>
            <w:proofErr w:type="gramStart"/>
            <w:r w:rsidRPr="00536FF9">
              <w:rPr>
                <w:rFonts w:ascii="宋体" w:eastAsia="宋体" w:hAnsi="宋体" w:cs="宋体" w:hint="eastAsia"/>
                <w:kern w:val="0"/>
              </w:rPr>
              <w:t>网核心</w:t>
            </w:r>
            <w:proofErr w:type="gramEnd"/>
            <w:r w:rsidRPr="00536FF9">
              <w:rPr>
                <w:rFonts w:ascii="宋体" w:eastAsia="宋体" w:hAnsi="宋体" w:cs="宋体" w:hint="eastAsia"/>
                <w:kern w:val="0"/>
              </w:rPr>
              <w:t>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4DC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S9306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15E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华为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340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ED1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45C1039A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13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lastRenderedPageBreak/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D6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外</w:t>
            </w:r>
            <w:proofErr w:type="gramStart"/>
            <w:r w:rsidRPr="00536FF9">
              <w:rPr>
                <w:rFonts w:ascii="宋体" w:eastAsia="宋体" w:hAnsi="宋体" w:cs="宋体" w:hint="eastAsia"/>
                <w:kern w:val="0"/>
              </w:rPr>
              <w:t>网核心</w:t>
            </w:r>
            <w:proofErr w:type="gramEnd"/>
            <w:r w:rsidRPr="00536FF9">
              <w:rPr>
                <w:rFonts w:ascii="宋体" w:eastAsia="宋体" w:hAnsi="宋体" w:cs="宋体" w:hint="eastAsia"/>
                <w:kern w:val="0"/>
              </w:rPr>
              <w:t>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A9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S9303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2B4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华为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5D5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4C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2E4F9A89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09F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BC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E2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S5700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F98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华为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24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7A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4C41427A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49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EE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F9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S5560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9C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H3C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A2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233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133799B8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323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480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交换机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563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S1700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152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华为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7A9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4台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11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1930C7AC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5B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142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47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ThinkServer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br/>
              <w:t>RS160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4F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联想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1F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9DF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4E0BCAC3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FE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902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340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ThinkServer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br/>
              <w:t>RS350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021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联想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C94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3台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872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14A4C862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98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24E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D1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ThinkServer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br/>
              <w:t>RD450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8B7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联想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33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D3F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55C26ACA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11A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48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9F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 DL388 Gen10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4D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E7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10台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E64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6735FC1C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B34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9A3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74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 DL388 Gen9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6A9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D2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F3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31D57285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A87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04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1E2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 DL380 Gen9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84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B35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33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636BE531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2DC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1B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8A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 DL388 Gen7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A9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DF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3台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9B7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67DF5069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752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F4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3EA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 DL580 Gen10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AE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9EBC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44B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2020年8月</w:t>
            </w:r>
          </w:p>
        </w:tc>
      </w:tr>
      <w:tr w:rsidR="00536FF9" w:rsidRPr="00536FF9" w14:paraId="6C16D384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B8D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E5A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85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 xml:space="preserve">H3C </w:t>
            </w: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UniServer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br/>
              <w:t>R2900 G3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0C5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H3C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0A3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C2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726B8417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4D8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7D6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21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 xml:space="preserve">H3C </w:t>
            </w:r>
            <w:proofErr w:type="spellStart"/>
            <w:r w:rsidRPr="00536FF9">
              <w:rPr>
                <w:rFonts w:ascii="宋体" w:eastAsia="宋体" w:hAnsi="宋体" w:cs="宋体" w:hint="eastAsia"/>
                <w:kern w:val="0"/>
              </w:rPr>
              <w:t>UniServer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</w:rPr>
              <w:br/>
              <w:t>R4930 G5 H3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04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H3C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9D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69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4F0EFF87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6822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AAE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55DC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H3C UIS-Cell</w:t>
            </w:r>
            <w:r w:rsidRPr="00536FF9">
              <w:rPr>
                <w:rFonts w:ascii="宋体" w:eastAsia="宋体" w:hAnsi="宋体" w:cs="宋体" w:hint="eastAsia"/>
                <w:kern w:val="0"/>
              </w:rPr>
              <w:br/>
              <w:t>3010 G3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8A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H3C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3D3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4台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686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2022年11月</w:t>
            </w:r>
          </w:p>
        </w:tc>
      </w:tr>
      <w:tr w:rsidR="00536FF9" w:rsidRPr="00536FF9" w14:paraId="4722FD4A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76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300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6B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2288H V5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3CF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华为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819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7台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42D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2020年8月</w:t>
            </w:r>
          </w:p>
        </w:tc>
      </w:tr>
      <w:tr w:rsidR="00536FF9" w:rsidRPr="00536FF9" w14:paraId="5F6737F1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D40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E9B4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磁盘阵列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A47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HP StorageWorks</w:t>
            </w: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MSA2000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34E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D9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55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6E82A0CD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081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lastRenderedPageBreak/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527E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磁盘阵列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A5A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HP 3PAR </w:t>
            </w:r>
            <w:proofErr w:type="spellStart"/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StoreServ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7200C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F25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HPE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675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967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7EC773A4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CF5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业务系统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E6D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安装在物理主机内的系统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11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\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496A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\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463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34套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C9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2017年8月</w:t>
            </w:r>
          </w:p>
        </w:tc>
      </w:tr>
      <w:tr w:rsidR="00536FF9" w:rsidRPr="00536FF9" w14:paraId="78804303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78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66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手写信息数字签名系统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D3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SRT1402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EDD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北京CA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8E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5A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2019年3月</w:t>
            </w:r>
          </w:p>
        </w:tc>
      </w:tr>
      <w:tr w:rsidR="00536FF9" w:rsidRPr="00536FF9" w14:paraId="1FD429D2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CC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CA7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时间戳服务器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739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SFJ1101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FDA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北京CA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025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04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2019年3月</w:t>
            </w:r>
          </w:p>
        </w:tc>
      </w:tr>
      <w:tr w:rsidR="00536FF9" w:rsidRPr="00536FF9" w14:paraId="360B24E1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185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3D0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签名验证服务器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1B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SRJ1103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53E8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北京CA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30F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FE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2019年3月</w:t>
            </w:r>
          </w:p>
        </w:tc>
      </w:tr>
      <w:tr w:rsidR="00536FF9" w:rsidRPr="00536FF9" w14:paraId="63628D3D" w14:textId="77777777" w:rsidTr="00536FF9">
        <w:trPr>
          <w:trHeight w:val="7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92EB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物理设备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0A3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电子票据用户认证服务器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D34D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proofErr w:type="spellStart"/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TrustByte</w:t>
            </w:r>
            <w:proofErr w:type="spellEnd"/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UAS-P2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50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proofErr w:type="gramStart"/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信鉴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DA6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B5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</w:rPr>
            </w:pPr>
            <w:r w:rsidRPr="00536FF9">
              <w:rPr>
                <w:rFonts w:ascii="宋体" w:eastAsia="宋体" w:hAnsi="宋体" w:cs="宋体" w:hint="eastAsia"/>
                <w:kern w:val="0"/>
              </w:rPr>
              <w:t>2023年8月</w:t>
            </w:r>
          </w:p>
        </w:tc>
      </w:tr>
      <w:tr w:rsidR="00536FF9" w:rsidRPr="00536FF9" w14:paraId="341242D8" w14:textId="77777777" w:rsidTr="00536FF9">
        <w:trPr>
          <w:trHeight w:val="799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CB1" w14:textId="77777777" w:rsidR="00536FF9" w:rsidRPr="00536FF9" w:rsidRDefault="00536FF9" w:rsidP="00536FF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536FF9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备注：</w:t>
            </w:r>
            <w:proofErr w:type="gramStart"/>
            <w:r w:rsidRPr="00536FF9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对于维保服务</w:t>
            </w:r>
            <w:proofErr w:type="gramEnd"/>
            <w:r w:rsidRPr="00536FF9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范围，包含但不限于以上设备，签订合同后，后续购置的设备也需包含在内。</w:t>
            </w:r>
          </w:p>
        </w:tc>
      </w:tr>
    </w:tbl>
    <w:p w14:paraId="486D5979" w14:textId="77777777" w:rsidR="00536FF9" w:rsidRPr="00536FF9" w:rsidRDefault="00536FF9" w:rsidP="002E321A">
      <w:pPr>
        <w:rPr>
          <w:rFonts w:hint="eastAsia"/>
        </w:rPr>
      </w:pPr>
    </w:p>
    <w:p w14:paraId="4A42201C" w14:textId="77777777" w:rsidR="002E321A" w:rsidRPr="002E321A" w:rsidRDefault="002E321A" w:rsidP="002E321A">
      <w:pPr>
        <w:pStyle w:val="3"/>
        <w:spacing w:after="120"/>
        <w:ind w:firstLineChars="0" w:firstLine="0"/>
        <w:rPr>
          <w:rFonts w:hint="eastAsia"/>
        </w:rPr>
      </w:pPr>
      <w:bookmarkStart w:id="7" w:name="_Toc526705850"/>
      <w:bookmarkStart w:id="8" w:name="_Toc55555930"/>
      <w:bookmarkStart w:id="9" w:name="_Toc207788733"/>
      <w:r w:rsidRPr="002E321A">
        <w:rPr>
          <w:rFonts w:hint="eastAsia"/>
        </w:rPr>
        <w:t>软件与安全服务</w:t>
      </w:r>
      <w:bookmarkEnd w:id="7"/>
      <w:bookmarkEnd w:id="8"/>
      <w:bookmarkEnd w:id="9"/>
    </w:p>
    <w:p w14:paraId="0E4A1EB6" w14:textId="3938E46D" w:rsidR="00536FF9" w:rsidRDefault="002E321A" w:rsidP="00536FF9">
      <w:pPr>
        <w:rPr>
          <w:rFonts w:hint="eastAsia"/>
        </w:rPr>
      </w:pPr>
      <w:r w:rsidRPr="002E321A">
        <w:rPr>
          <w:rFonts w:hint="eastAsia"/>
        </w:rPr>
        <w:t>为阳江市妇幼保健院提供操作系统调试与优化、VMware软件安装与调试、补丁管理等服务。</w:t>
      </w:r>
      <w:r w:rsidR="00536FF9">
        <w:rPr>
          <w:rFonts w:hint="eastAsia"/>
        </w:rPr>
        <w:t>（</w:t>
      </w:r>
      <w:r w:rsidR="00536FF9">
        <w:rPr>
          <w:rFonts w:hint="eastAsia"/>
        </w:rPr>
        <w:t>虚拟</w:t>
      </w:r>
      <w:proofErr w:type="gramStart"/>
      <w:r w:rsidR="00536FF9">
        <w:rPr>
          <w:rFonts w:hint="eastAsia"/>
        </w:rPr>
        <w:t>化品牌</w:t>
      </w:r>
      <w:proofErr w:type="gramEnd"/>
      <w:r w:rsidR="00536FF9">
        <w:rPr>
          <w:rFonts w:hint="eastAsia"/>
        </w:rPr>
        <w:t>VMware ，企业级虚拟化平台vSphere</w:t>
      </w:r>
    </w:p>
    <w:p w14:paraId="65D6AB2F" w14:textId="56A0066F" w:rsidR="002E321A" w:rsidRPr="003C1116" w:rsidRDefault="00536FF9" w:rsidP="00536FF9">
      <w:pPr>
        <w:rPr>
          <w:rFonts w:hint="eastAsia"/>
        </w:rPr>
      </w:pPr>
      <w:r>
        <w:rPr>
          <w:rFonts w:hint="eastAsia"/>
        </w:rPr>
        <w:t>管理虚拟机和资源的核心工具vSphere Client 版本 7.0.3.01400</w:t>
      </w:r>
      <w:r>
        <w:rPr>
          <w:rFonts w:hint="eastAsia"/>
        </w:rPr>
        <w:t>）</w:t>
      </w:r>
    </w:p>
    <w:p w14:paraId="43590C85" w14:textId="77777777" w:rsidR="002E321A" w:rsidRPr="002E321A" w:rsidRDefault="002E321A">
      <w:pPr>
        <w:rPr>
          <w:rFonts w:hint="eastAsia"/>
        </w:rPr>
      </w:pPr>
    </w:p>
    <w:sectPr w:rsidR="002E321A" w:rsidRPr="002E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9676" w14:textId="77777777" w:rsidR="003522F1" w:rsidRDefault="003522F1" w:rsidP="002E321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9B62068" w14:textId="77777777" w:rsidR="003522F1" w:rsidRDefault="003522F1" w:rsidP="002E321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FB3A" w14:textId="77777777" w:rsidR="003522F1" w:rsidRDefault="003522F1" w:rsidP="002E321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6EF8DB6" w14:textId="77777777" w:rsidR="003522F1" w:rsidRDefault="003522F1" w:rsidP="002E321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6D"/>
    <w:rsid w:val="001C2852"/>
    <w:rsid w:val="002E321A"/>
    <w:rsid w:val="003522F1"/>
    <w:rsid w:val="003C086D"/>
    <w:rsid w:val="003F79C8"/>
    <w:rsid w:val="00536FF9"/>
    <w:rsid w:val="00632EAC"/>
    <w:rsid w:val="0098453F"/>
    <w:rsid w:val="00D04208"/>
    <w:rsid w:val="00F57A34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A349"/>
  <w15:chartTrackingRefBased/>
  <w15:docId w15:val="{9E745D58-0A78-428E-9E5D-60B7D7A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1A"/>
    <w:pPr>
      <w:widowControl w:val="0"/>
      <w:spacing w:line="360" w:lineRule="auto"/>
      <w:ind w:firstLineChars="200" w:firstLine="480"/>
      <w:jc w:val="both"/>
    </w:pPr>
    <w:rPr>
      <w:rFonts w:ascii="仿宋" w:eastAsia="仿宋" w:hAnsi="仿宋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0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3C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3C0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C08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86D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8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8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8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8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8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8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8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08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8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86D"/>
    <w:pPr>
      <w:numPr>
        <w:ilvl w:val="1"/>
      </w:numPr>
      <w:spacing w:after="160"/>
      <w:ind w:firstLineChars="200"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8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08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32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32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3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321A"/>
    <w:rPr>
      <w:sz w:val="18"/>
      <w:szCs w:val="18"/>
    </w:rPr>
  </w:style>
  <w:style w:type="character" w:customStyle="1" w:styleId="3Char">
    <w:name w:val="标题 3 Char"/>
    <w:rsid w:val="002E321A"/>
    <w:rPr>
      <w:rFonts w:ascii="仿宋" w:eastAsia="仿宋" w:hAnsi="仿宋"/>
      <w:color w:val="000000"/>
      <w:kern w:val="2"/>
      <w:sz w:val="24"/>
      <w:szCs w:val="24"/>
    </w:rPr>
  </w:style>
  <w:style w:type="paragraph" w:customStyle="1" w:styleId="af2">
    <w:name w:val="标题一"/>
    <w:basedOn w:val="a9"/>
    <w:qFormat/>
    <w:rsid w:val="002E321A"/>
    <w:pPr>
      <w:spacing w:afterLines="50" w:after="156" w:line="360" w:lineRule="exact"/>
      <w:ind w:left="432" w:hanging="432"/>
      <w:contextualSpacing w:val="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2026-01-16T03:10:00Z</dcterms:created>
  <dcterms:modified xsi:type="dcterms:W3CDTF">2026-01-16T08:57:00Z</dcterms:modified>
</cp:coreProperties>
</file>